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D113" w14:textId="77777777" w:rsidR="00832B52" w:rsidRDefault="00832B52" w:rsidP="009537DE">
      <w:pPr>
        <w:spacing w:line="276" w:lineRule="auto"/>
        <w:ind w:left="0"/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</w:pPr>
    </w:p>
    <w:p w14:paraId="329DB120" w14:textId="77777777" w:rsidR="00832B52" w:rsidRDefault="00832B52" w:rsidP="009537DE">
      <w:pPr>
        <w:spacing w:line="276" w:lineRule="auto"/>
        <w:ind w:left="0"/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</w:pPr>
      <w:r w:rsidRPr="00E479F7">
        <w:rPr>
          <w:rFonts w:ascii="DIN Next LT Pro Medium" w:eastAsia="Times New Roman" w:hAnsi="DIN Next LT Pro Medium" w:cs="Open Sans"/>
          <w:color w:val="000000"/>
          <w:sz w:val="28"/>
          <w:szCs w:val="28"/>
          <w:lang w:val="hu-HU" w:eastAsia="en-GB"/>
        </w:rPr>
        <w:t>PÁLYÁZATI FELHÍVÁS</w:t>
      </w:r>
    </w:p>
    <w:p w14:paraId="66A0EFB1" w14:textId="77777777" w:rsidR="00832B52" w:rsidRDefault="00832B52" w:rsidP="009537DE">
      <w:pPr>
        <w:spacing w:line="276" w:lineRule="auto"/>
        <w:ind w:left="0"/>
        <w:rPr>
          <w:rFonts w:cs="Liberation Serif"/>
          <w:lang w:val="hu-HU"/>
        </w:rPr>
      </w:pPr>
      <w:r w:rsidRPr="00FD4B13">
        <w:rPr>
          <w:rFonts w:ascii="DIN Next LT Pro Medium" w:hAnsi="DIN Next LT Pro Medium" w:cs="Times New Roman"/>
          <w:sz w:val="26"/>
          <w:szCs w:val="26"/>
          <w:lang w:val="hu-HU"/>
        </w:rPr>
        <w:t>idős személyekkel foglalkozó szervezetek, alapítványok tevékenységeinek 202</w:t>
      </w:r>
      <w:r>
        <w:rPr>
          <w:rFonts w:ascii="DIN Next LT Pro Medium" w:hAnsi="DIN Next LT Pro Medium" w:cs="Times New Roman"/>
          <w:sz w:val="26"/>
          <w:szCs w:val="26"/>
          <w:lang w:val="hu-HU"/>
        </w:rPr>
        <w:t>3</w:t>
      </w:r>
      <w:r w:rsidRPr="00FD4B13">
        <w:rPr>
          <w:rFonts w:ascii="DIN Next LT Pro Medium" w:hAnsi="DIN Next LT Pro Medium" w:cs="Times New Roman"/>
          <w:sz w:val="26"/>
          <w:szCs w:val="26"/>
          <w:lang w:val="hu-HU"/>
        </w:rPr>
        <w:t>-b</w:t>
      </w:r>
      <w:r>
        <w:rPr>
          <w:rFonts w:ascii="DIN Next LT Pro Medium" w:hAnsi="DIN Next LT Pro Medium" w:cs="Times New Roman"/>
          <w:sz w:val="26"/>
          <w:szCs w:val="26"/>
          <w:lang w:val="hu-HU"/>
        </w:rPr>
        <w:t>a</w:t>
      </w:r>
      <w:r w:rsidRPr="00FD4B13">
        <w:rPr>
          <w:rFonts w:ascii="DIN Next LT Pro Medium" w:hAnsi="DIN Next LT Pro Medium" w:cs="Times New Roman"/>
          <w:sz w:val="26"/>
          <w:szCs w:val="26"/>
          <w:lang w:val="hu-HU"/>
        </w:rPr>
        <w:t>n tervezett programjainak finanszírozására</w:t>
      </w:r>
    </w:p>
    <w:p w14:paraId="471835B0" w14:textId="77777777" w:rsidR="00832B52" w:rsidRDefault="00832B52" w:rsidP="009537DE">
      <w:pPr>
        <w:ind w:left="0"/>
        <w:rPr>
          <w:rFonts w:cs="Liberation Serif"/>
          <w:b/>
          <w:bCs/>
          <w:lang w:val="hu-HU"/>
        </w:rPr>
      </w:pPr>
    </w:p>
    <w:p w14:paraId="06D0795B" w14:textId="77777777" w:rsidR="00832B52" w:rsidRPr="009537DE" w:rsidRDefault="00832B52" w:rsidP="009537DE">
      <w:pPr>
        <w:ind w:left="0"/>
        <w:rPr>
          <w:rFonts w:cs="Liberation Serif"/>
          <w:b/>
          <w:bCs/>
          <w:lang w:val="hu-HU"/>
        </w:rPr>
      </w:pPr>
      <w:r w:rsidRPr="009537DE">
        <w:rPr>
          <w:rFonts w:cs="Liberation Serif"/>
          <w:b/>
          <w:bCs/>
          <w:lang w:val="hu-HU"/>
        </w:rPr>
        <w:t xml:space="preserve">A támogató intézmény megnevezése: </w:t>
      </w:r>
      <w:r w:rsidRPr="009537DE">
        <w:rPr>
          <w:rFonts w:cs="Liberation Serif"/>
          <w:lang w:val="hu-HU"/>
        </w:rPr>
        <w:t>Csíkszereda Megyei Jogú Város Polgármesteri Hivatala, Csíkszereda, Vár tér 1. szám, 530110, adószám: 4245747, tel.: 0266 315 120, fax: 0266 371 165, e-mail: social@szereda.ro.</w:t>
      </w:r>
    </w:p>
    <w:p w14:paraId="68690232" w14:textId="48BD8FA9" w:rsidR="00832B52" w:rsidRPr="009537DE" w:rsidRDefault="00832B52" w:rsidP="009537DE">
      <w:pPr>
        <w:ind w:left="0"/>
        <w:rPr>
          <w:rFonts w:cs="Liberation Serif"/>
          <w:lang w:val="hu-HU"/>
        </w:rPr>
      </w:pPr>
      <w:r w:rsidRPr="009537DE">
        <w:rPr>
          <w:rFonts w:cs="Liberation Serif"/>
          <w:b/>
          <w:bCs/>
          <w:lang w:val="hu-HU"/>
        </w:rPr>
        <w:t>Pályázhatnak: j</w:t>
      </w:r>
      <w:r w:rsidRPr="009537DE">
        <w:rPr>
          <w:rFonts w:cs="Liberation Serif"/>
          <w:lang w:val="hu-HU"/>
        </w:rPr>
        <w:t>ogi személyiséggel rendelkező, Csíkszereda város területén idős személyek gondozására szakosodott, akkreditált szervezetek, egyesületek, alapítványok, valamint egyházak.</w:t>
      </w:r>
    </w:p>
    <w:p w14:paraId="785EA026" w14:textId="61CD0D45" w:rsidR="00832B52" w:rsidRPr="009537DE" w:rsidRDefault="00832B52" w:rsidP="009537DE">
      <w:pPr>
        <w:ind w:left="0"/>
        <w:rPr>
          <w:rFonts w:cs="Liberation Serif"/>
          <w:lang w:val="hu-HU"/>
        </w:rPr>
      </w:pPr>
      <w:r w:rsidRPr="009537DE">
        <w:rPr>
          <w:rFonts w:cs="Liberation Serif"/>
          <w:b/>
          <w:bCs/>
          <w:lang w:val="hu-HU"/>
        </w:rPr>
        <w:t xml:space="preserve">Jogszabály: </w:t>
      </w:r>
      <w:r w:rsidRPr="009537DE">
        <w:rPr>
          <w:rFonts w:cs="Liberation Serif"/>
          <w:lang w:val="hu-HU"/>
        </w:rPr>
        <w:t>az általános érdekeltségű non-profit tevékenységekre közalapokból kiutalt vissza nem térítendő támogatásokról szóló 350/2005-ös törvény.</w:t>
      </w:r>
    </w:p>
    <w:p w14:paraId="6132CC03" w14:textId="77777777" w:rsidR="00832B52" w:rsidRPr="009537DE" w:rsidRDefault="00832B52" w:rsidP="009537DE">
      <w:pPr>
        <w:ind w:left="0"/>
        <w:rPr>
          <w:rFonts w:cs="Liberation Serif"/>
          <w:b/>
          <w:bCs/>
          <w:lang w:val="hu-HU"/>
        </w:rPr>
      </w:pPr>
      <w:r w:rsidRPr="009537DE">
        <w:rPr>
          <w:rFonts w:cs="Liberation Serif"/>
          <w:b/>
          <w:bCs/>
          <w:lang w:val="hu-HU"/>
        </w:rPr>
        <w:t>Támogatott tevékenységek:</w:t>
      </w:r>
    </w:p>
    <w:p w14:paraId="74C972D1" w14:textId="77777777" w:rsidR="00832B52" w:rsidRPr="009537DE" w:rsidRDefault="00832B52" w:rsidP="009537DE">
      <w:pPr>
        <w:pStyle w:val="ListParagraph"/>
        <w:rPr>
          <w:lang w:val="hu-HU"/>
        </w:rPr>
      </w:pPr>
      <w:r w:rsidRPr="009537DE">
        <w:rPr>
          <w:lang w:val="hu-HU"/>
        </w:rPr>
        <w:t>idős személyeket foglalkoztató napközis központok napi nevelő, oktató, kulturális, szabadidős tevékenységeinek, programjainak támogatása,</w:t>
      </w:r>
    </w:p>
    <w:p w14:paraId="6F46B30F" w14:textId="77777777" w:rsidR="00832B52" w:rsidRPr="009537DE" w:rsidRDefault="00832B52" w:rsidP="009537DE">
      <w:pPr>
        <w:pStyle w:val="ListParagraph"/>
        <w:rPr>
          <w:lang w:val="hu-HU"/>
        </w:rPr>
      </w:pPr>
      <w:r w:rsidRPr="009537DE">
        <w:rPr>
          <w:lang w:val="hu-HU"/>
        </w:rPr>
        <w:t>idős személyek napi étkeztetési költségeinek támogatása,</w:t>
      </w:r>
    </w:p>
    <w:p w14:paraId="06503F76" w14:textId="77777777" w:rsidR="00832B52" w:rsidRPr="009537DE" w:rsidRDefault="00832B52" w:rsidP="009537DE">
      <w:pPr>
        <w:pStyle w:val="ListParagraph"/>
        <w:rPr>
          <w:lang w:val="hu-HU"/>
        </w:rPr>
      </w:pPr>
      <w:r w:rsidRPr="009537DE">
        <w:rPr>
          <w:lang w:val="hu-HU"/>
        </w:rPr>
        <w:t>az idős személyeknek foglalkoztató/napközis központba szállítási költségeinek támogatása,</w:t>
      </w:r>
    </w:p>
    <w:p w14:paraId="4F9F52D4" w14:textId="77777777" w:rsidR="00832B52" w:rsidRPr="009537DE" w:rsidRDefault="00832B52" w:rsidP="009537DE">
      <w:pPr>
        <w:pStyle w:val="ListParagraph"/>
        <w:rPr>
          <w:lang w:val="hu-HU"/>
        </w:rPr>
      </w:pPr>
      <w:r w:rsidRPr="009537DE">
        <w:rPr>
          <w:lang w:val="hu-HU"/>
        </w:rPr>
        <w:t>idős személyek kirándulás szervezési költségeinek támogatása.</w:t>
      </w:r>
    </w:p>
    <w:p w14:paraId="2E397B5D" w14:textId="77777777" w:rsidR="00832B52" w:rsidRPr="009537DE" w:rsidRDefault="00832B52" w:rsidP="009537DE">
      <w:pPr>
        <w:ind w:left="0"/>
        <w:rPr>
          <w:rFonts w:cs="Liberation Serif"/>
          <w:lang w:val="hu-HU"/>
        </w:rPr>
      </w:pPr>
      <w:r w:rsidRPr="009537DE">
        <w:rPr>
          <w:rFonts w:cs="Liberation Serif"/>
          <w:lang w:val="hu-HU"/>
        </w:rPr>
        <w:t xml:space="preserve">A 2023-as évre előirányzott keretösszeg: </w:t>
      </w:r>
      <w:r w:rsidRPr="009537DE">
        <w:rPr>
          <w:rFonts w:cs="Liberation Serif"/>
          <w:b/>
          <w:bCs/>
          <w:lang w:val="hu-HU"/>
        </w:rPr>
        <w:t>20.000,00 lej</w:t>
      </w:r>
      <w:r w:rsidRPr="009537DE">
        <w:rPr>
          <w:rFonts w:cs="Liberation Serif"/>
          <w:lang w:val="hu-HU"/>
        </w:rPr>
        <w:t>.</w:t>
      </w:r>
    </w:p>
    <w:p w14:paraId="6E3E6B49" w14:textId="46479AFA" w:rsidR="00832B52" w:rsidRPr="009537DE" w:rsidRDefault="00832B52" w:rsidP="009537DE">
      <w:pPr>
        <w:ind w:left="0"/>
        <w:rPr>
          <w:rFonts w:cs="Liberation Serif"/>
          <w:b/>
          <w:bCs/>
          <w:lang w:val="hu-HU"/>
        </w:rPr>
      </w:pPr>
      <w:r w:rsidRPr="009537DE">
        <w:rPr>
          <w:rFonts w:cs="Liberation Serif"/>
          <w:lang w:val="hu-HU"/>
        </w:rPr>
        <w:t xml:space="preserve">A program futamideje: </w:t>
      </w:r>
      <w:r w:rsidRPr="009537DE">
        <w:rPr>
          <w:rFonts w:cs="Liberation Serif"/>
          <w:b/>
          <w:bCs/>
          <w:lang w:val="hu-HU"/>
        </w:rPr>
        <w:t>2023. december 10</w:t>
      </w:r>
      <w:r w:rsidR="009002BB">
        <w:rPr>
          <w:rFonts w:cs="Liberation Serif"/>
          <w:b/>
          <w:bCs/>
          <w:lang w:val="hu-HU"/>
        </w:rPr>
        <w:t>-ig.</w:t>
      </w:r>
    </w:p>
    <w:p w14:paraId="7659C1F5" w14:textId="06681080" w:rsidR="00832B52" w:rsidRPr="009537DE" w:rsidRDefault="00832B52" w:rsidP="009537DE">
      <w:pPr>
        <w:ind w:left="0"/>
        <w:rPr>
          <w:rFonts w:cs="Liberation Serif"/>
          <w:lang w:val="hu-HU"/>
        </w:rPr>
      </w:pPr>
      <w:r w:rsidRPr="009537DE">
        <w:rPr>
          <w:rFonts w:cs="Liberation Serif"/>
          <w:b/>
          <w:bCs/>
          <w:lang w:val="hu-HU"/>
        </w:rPr>
        <w:t xml:space="preserve">A pályázatok leadási módozata: </w:t>
      </w:r>
      <w:r w:rsidRPr="009537DE">
        <w:rPr>
          <w:rFonts w:cs="Liberation Serif"/>
          <w:lang w:val="hu-HU"/>
        </w:rPr>
        <w:t xml:space="preserve">Csíkszereda Városháza iktatója, Csíkszereda, Vár tér 1. szám, 40-es iroda, illetve elektronikus formában a social@szereda.ro e-mail címre. </w:t>
      </w:r>
    </w:p>
    <w:p w14:paraId="6C72D2B5" w14:textId="344B8170" w:rsidR="00832B52" w:rsidRPr="009537DE" w:rsidRDefault="00832B52" w:rsidP="009537DE">
      <w:pPr>
        <w:ind w:left="0"/>
        <w:rPr>
          <w:rFonts w:cs="Liberation Serif"/>
          <w:b/>
          <w:bCs/>
          <w:lang w:val="hu-HU"/>
        </w:rPr>
      </w:pPr>
      <w:r w:rsidRPr="009537DE">
        <w:rPr>
          <w:rFonts w:cs="Liberation Serif"/>
          <w:lang w:val="hu-HU"/>
        </w:rPr>
        <w:t xml:space="preserve">Leadási határidő: </w:t>
      </w:r>
      <w:r w:rsidRPr="009537DE">
        <w:rPr>
          <w:rFonts w:cs="Liberation Serif"/>
          <w:b/>
          <w:bCs/>
          <w:lang w:val="hu-HU"/>
        </w:rPr>
        <w:t xml:space="preserve">2023. augusztus 16., 10 óra. </w:t>
      </w:r>
    </w:p>
    <w:p w14:paraId="0C0A4997" w14:textId="73FE077B" w:rsidR="00832B52" w:rsidRPr="009537DE" w:rsidRDefault="00832B52" w:rsidP="009537DE">
      <w:pPr>
        <w:ind w:left="0"/>
      </w:pPr>
      <w:r w:rsidRPr="009537DE">
        <w:rPr>
          <w:rFonts w:cs="Liberation Serif"/>
          <w:lang w:val="hu-HU"/>
        </w:rPr>
        <w:t xml:space="preserve">A pályázati űrlap, a támogatási kérelem és az elszámolási útmutató letölthető a www.szereda.ro oldalról a Közösség/Pályázatok/Szociális pályázatok menüpontban, illetve igényelhető Csíkszereda Városháza 25-ös számú irodájában. </w:t>
      </w:r>
      <w:r w:rsidRPr="009537DE">
        <w:rPr>
          <w:rFonts w:cs="Liberation Serif"/>
          <w:lang w:val="hu-HU"/>
        </w:rPr>
        <w:br/>
        <w:t>Kapcsolattartó: Nagy Anna, telefon: 0266 315 120 / 245-ös vagy 242-es belső, e-mail: social@szereda.ro.</w:t>
      </w:r>
    </w:p>
    <w:p w14:paraId="295AE71B" w14:textId="77777777" w:rsidR="00571AAF" w:rsidRDefault="00571AAF" w:rsidP="009537DE"/>
    <w:sectPr w:rsidR="00571AAF" w:rsidSect="00391338">
      <w:footerReference w:type="default" r:id="rId7"/>
      <w:headerReference w:type="first" r:id="rId8"/>
      <w:footerReference w:type="first" r:id="rId9"/>
      <w:pgSz w:w="12240" w:h="15840"/>
      <w:pgMar w:top="819" w:right="900" w:bottom="1440" w:left="171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32B6" w14:textId="77777777" w:rsidR="001D65FD" w:rsidRDefault="009537DE">
      <w:pPr>
        <w:spacing w:after="0" w:line="240" w:lineRule="auto"/>
      </w:pPr>
      <w:r>
        <w:separator/>
      </w:r>
    </w:p>
  </w:endnote>
  <w:endnote w:type="continuationSeparator" w:id="0">
    <w:p w14:paraId="0F26C85B" w14:textId="77777777" w:rsidR="001D65FD" w:rsidRDefault="0095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E5A0" w14:textId="77777777" w:rsidR="00C87DEA" w:rsidRDefault="00175B5C" w:rsidP="007E34AE">
    <w:pPr>
      <w:pStyle w:val="Footer"/>
      <w:ind w:left="-1418"/>
    </w:pPr>
    <w:r>
      <w:rPr>
        <w:noProof/>
        <w:lang w:val="ro-RO" w:eastAsia="ro-RO"/>
      </w:rPr>
      <w:drawing>
        <wp:inline distT="0" distB="0" distL="0" distR="0" wp14:anchorId="0A229921" wp14:editId="6C594A0C">
          <wp:extent cx="7434072" cy="722376"/>
          <wp:effectExtent l="0" t="0" r="0" b="1905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60E8" w14:textId="77777777" w:rsidR="00350483" w:rsidRDefault="00175B5C" w:rsidP="00391338">
    <w:pPr>
      <w:pStyle w:val="Footer"/>
      <w:ind w:left="-1620"/>
    </w:pPr>
    <w:r>
      <w:rPr>
        <w:noProof/>
        <w:lang w:val="ro-RO" w:eastAsia="ro-RO"/>
      </w:rPr>
      <w:drawing>
        <wp:inline distT="0" distB="0" distL="0" distR="0" wp14:anchorId="1BB441D8" wp14:editId="6D4EBB61">
          <wp:extent cx="7498080" cy="722376"/>
          <wp:effectExtent l="0" t="0" r="0" b="1905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36C4" w14:textId="77777777" w:rsidR="001D65FD" w:rsidRDefault="009537DE">
      <w:pPr>
        <w:spacing w:after="0" w:line="240" w:lineRule="auto"/>
      </w:pPr>
      <w:r>
        <w:separator/>
      </w:r>
    </w:p>
  </w:footnote>
  <w:footnote w:type="continuationSeparator" w:id="0">
    <w:p w14:paraId="1AD7D72E" w14:textId="77777777" w:rsidR="001D65FD" w:rsidRDefault="0095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C7AE" w14:textId="77777777" w:rsidR="00350483" w:rsidRDefault="00175B5C" w:rsidP="00391338">
    <w:pPr>
      <w:pStyle w:val="Header"/>
      <w:ind w:left="-1710"/>
    </w:pPr>
    <w:r>
      <w:rPr>
        <w:noProof/>
        <w:lang w:val="ro-RO" w:eastAsia="ro-RO"/>
      </w:rPr>
      <w:drawing>
        <wp:inline distT="0" distB="0" distL="0" distR="0" wp14:anchorId="387A9E01" wp14:editId="530C58B7">
          <wp:extent cx="7891272" cy="1234440"/>
          <wp:effectExtent l="0" t="0" r="0" b="381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1EC"/>
    <w:multiLevelType w:val="hybridMultilevel"/>
    <w:tmpl w:val="9B686726"/>
    <w:lvl w:ilvl="0" w:tplc="4EF203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52"/>
    <w:rsid w:val="00175B5C"/>
    <w:rsid w:val="001D65FD"/>
    <w:rsid w:val="00571AAF"/>
    <w:rsid w:val="00832B52"/>
    <w:rsid w:val="009002BB"/>
    <w:rsid w:val="009537DE"/>
    <w:rsid w:val="00C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8556"/>
  <w15:chartTrackingRefBased/>
  <w15:docId w15:val="{FCEC3E76-FFE1-4DE3-AEBF-2A0F614C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B52"/>
    <w:pPr>
      <w:ind w:left="113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52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52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32B5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Ferenczy Krisztina</cp:lastModifiedBy>
  <cp:revision>4</cp:revision>
  <dcterms:created xsi:type="dcterms:W3CDTF">2023-07-10T06:19:00Z</dcterms:created>
  <dcterms:modified xsi:type="dcterms:W3CDTF">2023-07-10T06:57:00Z</dcterms:modified>
</cp:coreProperties>
</file>